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BF" w:rsidRDefault="00605CBF" w:rsidP="00605CBF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color w:val="000000"/>
          <w:sz w:val="24"/>
          <w:szCs w:val="24"/>
        </w:rPr>
      </w:pPr>
    </w:p>
    <w:p w:rsidR="00605CBF" w:rsidRDefault="00605CBF" w:rsidP="00605CBF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605CBF">
        <w:rPr>
          <w:rFonts w:cs="Calibri-Bold"/>
          <w:b/>
          <w:bCs/>
          <w:color w:val="000000"/>
          <w:sz w:val="24"/>
          <w:szCs w:val="24"/>
        </w:rPr>
        <w:t>Izjava staršev pred vstopom otroka v šolo</w:t>
      </w:r>
      <w:r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605CBF">
        <w:rPr>
          <w:rFonts w:cs="Calibri-Bold"/>
          <w:b/>
          <w:bCs/>
          <w:color w:val="000000"/>
          <w:sz w:val="24"/>
          <w:szCs w:val="24"/>
        </w:rPr>
        <w:t>ob sproščanju ukrepov za zajezitev širjenja COVID-19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Moj otrok ____________________________________________ (ime in priimek otroka)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1. v zadnjih 14 dneh ni imel kateregakoli od naslednjih simptomov/znakov: povišana telesna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temperatura, kašelj, glavobol, slabo počutje, boleče žrelo, nahod, težko dihanje (občutek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pomanjkanja zraka), driska oz. je bil v tem obdobju zdrav;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2. v zadnjih 14 dneh ni bil v stiku z osebo, pri kateri je bila potrjena okužba s SARS-CoV-2.</w:t>
      </w:r>
    </w:p>
    <w:p w:rsid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3. Če se bodo pri mojem otroku pojavili zgoraj navedeni znaki/si</w:t>
      </w:r>
      <w:r>
        <w:rPr>
          <w:rFonts w:cs="Calibri"/>
          <w:color w:val="000000"/>
          <w:sz w:val="24"/>
          <w:szCs w:val="24"/>
        </w:rPr>
        <w:t xml:space="preserve">mptomi ali bo potrjena okužba s </w:t>
      </w:r>
      <w:r w:rsidRPr="00605CBF">
        <w:rPr>
          <w:rFonts w:cs="Calibri"/>
          <w:color w:val="000000"/>
          <w:sz w:val="24"/>
          <w:szCs w:val="24"/>
        </w:rPr>
        <w:t>SARS-CoV-2 pri osebi, ki z otrokom biva v istem gospodinjstvu (n</w:t>
      </w:r>
      <w:r>
        <w:rPr>
          <w:rFonts w:cs="Calibri"/>
          <w:color w:val="000000"/>
          <w:sz w:val="24"/>
          <w:szCs w:val="24"/>
        </w:rPr>
        <w:t xml:space="preserve">ajpogosteje družinski član), bo </w:t>
      </w:r>
      <w:r w:rsidRPr="00605CBF">
        <w:rPr>
          <w:rFonts w:cs="Calibri"/>
          <w:color w:val="000000"/>
          <w:sz w:val="24"/>
          <w:szCs w:val="24"/>
        </w:rPr>
        <w:t>otrok ostal doma.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Kraj in datum:____________________________________</w:t>
      </w:r>
    </w:p>
    <w:p w:rsid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Podpis:__________________________________________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"/>
          <w:color w:val="000000"/>
          <w:sz w:val="24"/>
          <w:szCs w:val="24"/>
        </w:rPr>
        <w:t>Če vaš otrok zboli z zgoraj navedenimi znaki/simptomi ali bo potrjena</w:t>
      </w:r>
      <w:r>
        <w:rPr>
          <w:rFonts w:cs="Calibri"/>
          <w:color w:val="000000"/>
          <w:sz w:val="24"/>
          <w:szCs w:val="24"/>
        </w:rPr>
        <w:t xml:space="preserve"> okužba s SARS-CoV-2 pri osebi, </w:t>
      </w:r>
      <w:r w:rsidRPr="00605CBF">
        <w:rPr>
          <w:rFonts w:cs="Calibri"/>
          <w:color w:val="000000"/>
          <w:sz w:val="24"/>
          <w:szCs w:val="24"/>
        </w:rPr>
        <w:t>ki z otrokom biva v istem gospodinjstvu (najpogosteje družinski član),</w:t>
      </w:r>
      <w:r>
        <w:rPr>
          <w:rFonts w:cs="Calibri"/>
          <w:color w:val="000000"/>
          <w:sz w:val="24"/>
          <w:szCs w:val="24"/>
        </w:rPr>
        <w:t xml:space="preserve"> naj ostane doma in omeji stike </w:t>
      </w:r>
      <w:r w:rsidRPr="00605CBF">
        <w:rPr>
          <w:rFonts w:cs="Calibri"/>
          <w:color w:val="000000"/>
          <w:sz w:val="24"/>
          <w:szCs w:val="24"/>
        </w:rPr>
        <w:t>z drugimi ljudmi. Če je otrok bolan, za nadaljnja navodila pok</w:t>
      </w:r>
      <w:r>
        <w:rPr>
          <w:rFonts w:cs="Calibri"/>
          <w:color w:val="000000"/>
          <w:sz w:val="24"/>
          <w:szCs w:val="24"/>
        </w:rPr>
        <w:t xml:space="preserve">ličite otrokovega izbranega ali </w:t>
      </w:r>
      <w:r w:rsidRPr="00605CBF">
        <w:rPr>
          <w:rFonts w:cs="Calibri"/>
          <w:color w:val="000000"/>
          <w:sz w:val="24"/>
          <w:szCs w:val="24"/>
        </w:rPr>
        <w:t>dežurnega zdravnika. V primeru potrjene okužbe v družini ali drugeg</w:t>
      </w:r>
      <w:r>
        <w:rPr>
          <w:rFonts w:cs="Calibri"/>
          <w:color w:val="000000"/>
          <w:sz w:val="24"/>
          <w:szCs w:val="24"/>
        </w:rPr>
        <w:t xml:space="preserve">a tesnega stika z okuženo osebo </w:t>
      </w:r>
      <w:r w:rsidRPr="00605CBF">
        <w:rPr>
          <w:rFonts w:cs="Calibri"/>
          <w:color w:val="000000"/>
          <w:sz w:val="24"/>
          <w:szCs w:val="24"/>
        </w:rPr>
        <w:t>boste nadaljnja navodila prejeli od epidemiološke službe.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605CBF">
        <w:rPr>
          <w:rFonts w:cs="Calibri-Bold"/>
          <w:b/>
          <w:bCs/>
          <w:color w:val="000000"/>
          <w:sz w:val="24"/>
          <w:szCs w:val="24"/>
        </w:rPr>
        <w:t>Priporočamo vam, da otrok omeji stike s starejšimi (npr. s starimi starši) in osebami s pridruženimi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605CBF">
        <w:rPr>
          <w:rFonts w:cs="Calibri-Bold"/>
          <w:b/>
          <w:bCs/>
          <w:color w:val="000000"/>
          <w:sz w:val="24"/>
          <w:szCs w:val="24"/>
        </w:rPr>
        <w:t>kroničnimi boleznimi ali imunskimi pomanjkljivostmi, saj so le-ti bolj ogroženi za težek potek</w:t>
      </w:r>
    </w:p>
    <w:p w:rsidR="00605CBF" w:rsidRPr="00605CBF" w:rsidRDefault="00605CBF" w:rsidP="00605CB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05CBF">
        <w:rPr>
          <w:rFonts w:cs="Calibri-Bold"/>
          <w:b/>
          <w:bCs/>
          <w:color w:val="000000"/>
          <w:sz w:val="24"/>
          <w:szCs w:val="24"/>
        </w:rPr>
        <w:t xml:space="preserve">bolezni. </w:t>
      </w:r>
      <w:r w:rsidRPr="00605CBF">
        <w:rPr>
          <w:rFonts w:cs="Calibri"/>
          <w:color w:val="000000"/>
          <w:sz w:val="24"/>
          <w:szCs w:val="24"/>
        </w:rPr>
        <w:t>Druženje otrok namreč poveča tveganje za okužbo otroka.</w:t>
      </w:r>
    </w:p>
    <w:p w:rsidR="00496961" w:rsidRDefault="00605CBF" w:rsidP="00605CBF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1639570</wp:posOffset>
            </wp:positionV>
            <wp:extent cx="5761355" cy="79883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9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F"/>
    <w:rsid w:val="00496961"/>
    <w:rsid w:val="00605CBF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C32A"/>
  <w15:chartTrackingRefBased/>
  <w15:docId w15:val="{437A80EE-288F-46D6-A06D-BF50165C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1</cp:revision>
  <cp:lastPrinted>2020-05-11T11:50:00Z</cp:lastPrinted>
  <dcterms:created xsi:type="dcterms:W3CDTF">2020-05-11T11:33:00Z</dcterms:created>
  <dcterms:modified xsi:type="dcterms:W3CDTF">2020-05-11T11:50:00Z</dcterms:modified>
</cp:coreProperties>
</file>